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AC6" w:rsidRPr="00CD6AC6" w:rsidRDefault="00AA67F0" w:rsidP="0024328D">
      <w:pPr>
        <w:jc w:val="left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Environmental </w:t>
      </w:r>
      <w:r w:rsidR="00A1241A">
        <w:rPr>
          <w:b/>
          <w:u w:val="single"/>
        </w:rPr>
        <w:t>Technician</w:t>
      </w:r>
    </w:p>
    <w:p w:rsidR="00CD6AC6" w:rsidRPr="00CD6AC6" w:rsidRDefault="00CD6AC6" w:rsidP="0024328D">
      <w:pPr>
        <w:jc w:val="left"/>
        <w:rPr>
          <w:b/>
        </w:rPr>
      </w:pPr>
    </w:p>
    <w:p w:rsidR="00CD6AC6" w:rsidRPr="00CD6AC6" w:rsidRDefault="00CD6AC6" w:rsidP="0024328D">
      <w:pPr>
        <w:jc w:val="left"/>
      </w:pPr>
      <w:r w:rsidRPr="00CD6AC6">
        <w:t>The Susquehanna River Basin Commission (SRBC), an interstate water resources management agency, seeks a</w:t>
      </w:r>
      <w:r w:rsidR="00D456E0">
        <w:t>n</w:t>
      </w:r>
      <w:r w:rsidR="0024328D">
        <w:t xml:space="preserve"> Environmental </w:t>
      </w:r>
      <w:r w:rsidR="00A1241A">
        <w:t>T</w:t>
      </w:r>
      <w:r w:rsidR="00D456E0">
        <w:t>e</w:t>
      </w:r>
      <w:r w:rsidR="00A1241A">
        <w:t>chnician</w:t>
      </w:r>
      <w:r w:rsidRPr="00CD6AC6">
        <w:t xml:space="preserve"> </w:t>
      </w:r>
      <w:r>
        <w:t>for its Monitoring and Protection Program</w:t>
      </w:r>
      <w:r w:rsidR="00D456E0">
        <w:t>. The position will work from our</w:t>
      </w:r>
      <w:r>
        <w:t xml:space="preserve"> </w:t>
      </w:r>
      <w:r w:rsidRPr="00CD6AC6">
        <w:t>Harrisburg office</w:t>
      </w:r>
      <w:r w:rsidR="00D456E0">
        <w:t xml:space="preserve"> located at 4423 N. Front Street, Harrisburg, PA</w:t>
      </w:r>
      <w:r w:rsidRPr="00CD6AC6">
        <w:t xml:space="preserve">.  </w:t>
      </w:r>
    </w:p>
    <w:p w:rsidR="00CD6AC6" w:rsidRPr="00CD6AC6" w:rsidRDefault="00CD6AC6" w:rsidP="0024328D">
      <w:pPr>
        <w:jc w:val="left"/>
      </w:pPr>
    </w:p>
    <w:p w:rsidR="00CD6AC6" w:rsidRDefault="00CD6AC6" w:rsidP="0024328D">
      <w:pPr>
        <w:jc w:val="left"/>
      </w:pPr>
      <w:r w:rsidRPr="00CD6AC6">
        <w:t xml:space="preserve">Primary duties of the position include </w:t>
      </w:r>
      <w:r>
        <w:t xml:space="preserve">data </w:t>
      </w:r>
      <w:r w:rsidR="00D456E0">
        <w:t>collection (e.g., use of in-stream water quality meters, water and sediment samples, macroinvertebrate/fish surveys, stream velocity); data c</w:t>
      </w:r>
      <w:r w:rsidR="0024328D">
        <w:t>ompilation</w:t>
      </w:r>
      <w:r w:rsidR="00D456E0">
        <w:t xml:space="preserve"> and data entry; operation and maintenance of stream monitoring equipment; instrument calibration; and, data correction and grading.</w:t>
      </w:r>
      <w:r w:rsidR="004C2B9D">
        <w:t xml:space="preserve"> </w:t>
      </w:r>
    </w:p>
    <w:p w:rsidR="00CD6AC6" w:rsidRPr="00CD6AC6" w:rsidRDefault="00CD6AC6" w:rsidP="0024328D">
      <w:pPr>
        <w:jc w:val="left"/>
      </w:pPr>
    </w:p>
    <w:p w:rsidR="00CD6AC6" w:rsidRDefault="00CD6AC6" w:rsidP="0024328D">
      <w:pPr>
        <w:jc w:val="left"/>
      </w:pPr>
      <w:r w:rsidRPr="00CD6AC6">
        <w:t>Candidates with the following eligibility requirements will be considered:</w:t>
      </w:r>
    </w:p>
    <w:p w:rsidR="00D456E0" w:rsidRPr="00CD6AC6" w:rsidRDefault="00D456E0" w:rsidP="0024328D">
      <w:pPr>
        <w:jc w:val="left"/>
      </w:pPr>
    </w:p>
    <w:p w:rsidR="00CD6AC6" w:rsidRPr="00CD6AC6" w:rsidRDefault="00CD6AC6" w:rsidP="0024328D">
      <w:pPr>
        <w:numPr>
          <w:ilvl w:val="0"/>
          <w:numId w:val="1"/>
        </w:numPr>
        <w:jc w:val="left"/>
      </w:pPr>
      <w:r w:rsidRPr="00CD6AC6">
        <w:t xml:space="preserve">Bachelor’s degree in </w:t>
      </w:r>
      <w:r w:rsidR="00D456E0">
        <w:t>physical or biological sciences or other related disciplines are preferred</w:t>
      </w:r>
      <w:r w:rsidRPr="00CD6AC6">
        <w:t xml:space="preserve">. </w:t>
      </w:r>
    </w:p>
    <w:p w:rsidR="00CD6AC6" w:rsidRDefault="00CD6AC6" w:rsidP="0024328D">
      <w:pPr>
        <w:numPr>
          <w:ilvl w:val="0"/>
          <w:numId w:val="1"/>
        </w:numPr>
        <w:jc w:val="left"/>
      </w:pPr>
      <w:r w:rsidRPr="00CD6AC6">
        <w:t>Experience with Microsoft Office programs</w:t>
      </w:r>
      <w:r w:rsidR="00D456E0">
        <w:t>;</w:t>
      </w:r>
      <w:r w:rsidRPr="00CD6AC6">
        <w:t xml:space="preserve"> </w:t>
      </w:r>
      <w:r w:rsidR="00D456E0">
        <w:t>Arc</w:t>
      </w:r>
      <w:r w:rsidRPr="00CD6AC6">
        <w:t xml:space="preserve">GIS </w:t>
      </w:r>
      <w:r w:rsidR="00D456E0">
        <w:t>experience is a plus</w:t>
      </w:r>
      <w:r w:rsidRPr="00CD6AC6">
        <w:t>.</w:t>
      </w:r>
    </w:p>
    <w:p w:rsidR="00CD6AC6" w:rsidRPr="00CD6AC6" w:rsidRDefault="00CD6AC6" w:rsidP="0024328D">
      <w:pPr>
        <w:numPr>
          <w:ilvl w:val="0"/>
          <w:numId w:val="1"/>
        </w:numPr>
        <w:jc w:val="left"/>
      </w:pPr>
      <w:r w:rsidRPr="00CD6AC6">
        <w:t>Strong communication</w:t>
      </w:r>
      <w:r w:rsidR="00D456E0">
        <w:t xml:space="preserve">, </w:t>
      </w:r>
      <w:r w:rsidRPr="00CD6AC6">
        <w:t>organization</w:t>
      </w:r>
      <w:r w:rsidR="00D456E0">
        <w:t>, and problem solving skills</w:t>
      </w:r>
      <w:r w:rsidRPr="00CD6AC6">
        <w:t xml:space="preserve"> essential</w:t>
      </w:r>
      <w:r>
        <w:t>.</w:t>
      </w:r>
    </w:p>
    <w:p w:rsidR="00CD6AC6" w:rsidRPr="00CD6AC6" w:rsidRDefault="00CD6AC6" w:rsidP="0024328D">
      <w:pPr>
        <w:numPr>
          <w:ilvl w:val="0"/>
          <w:numId w:val="1"/>
        </w:numPr>
        <w:jc w:val="left"/>
      </w:pPr>
      <w:r w:rsidRPr="00CD6AC6">
        <w:t xml:space="preserve">Experience in aquatic science data collection </w:t>
      </w:r>
      <w:r w:rsidR="00D456E0">
        <w:t xml:space="preserve">methods </w:t>
      </w:r>
      <w:r w:rsidRPr="00CD6AC6">
        <w:t>such as fish/macroinvertebrate survey, water sampling, water quality indicator measurements, and on-water activities.</w:t>
      </w:r>
    </w:p>
    <w:p w:rsidR="00CD6AC6" w:rsidRPr="00CD6AC6" w:rsidRDefault="00CD6AC6" w:rsidP="0024328D">
      <w:pPr>
        <w:numPr>
          <w:ilvl w:val="0"/>
          <w:numId w:val="1"/>
        </w:numPr>
        <w:jc w:val="left"/>
      </w:pPr>
      <w:r w:rsidRPr="00CD6AC6">
        <w:t xml:space="preserve">Travel throughout the Susquehanna River Basin, including overnight assignments, is required. </w:t>
      </w:r>
    </w:p>
    <w:p w:rsidR="00CD6AC6" w:rsidRPr="004C2B9D" w:rsidRDefault="00CD6AC6" w:rsidP="0024328D">
      <w:pPr>
        <w:numPr>
          <w:ilvl w:val="0"/>
          <w:numId w:val="1"/>
        </w:numPr>
        <w:jc w:val="left"/>
      </w:pPr>
      <w:r w:rsidRPr="004C2B9D">
        <w:t>Position requires ability to hike</w:t>
      </w:r>
      <w:r w:rsidR="00D456E0">
        <w:t>, wade,</w:t>
      </w:r>
      <w:r w:rsidRPr="004C2B9D">
        <w:t xml:space="preserve"> and carry equipment across uneven terrain</w:t>
      </w:r>
      <w:r w:rsidR="00D456E0">
        <w:t xml:space="preserve"> regardless of </w:t>
      </w:r>
      <w:r w:rsidRPr="004C2B9D">
        <w:t>weather conditions.</w:t>
      </w:r>
    </w:p>
    <w:p w:rsidR="00CD6AC6" w:rsidRPr="00CD6AC6" w:rsidRDefault="00CD6AC6" w:rsidP="0024328D">
      <w:pPr>
        <w:numPr>
          <w:ilvl w:val="0"/>
          <w:numId w:val="1"/>
        </w:numPr>
        <w:jc w:val="left"/>
      </w:pPr>
      <w:r w:rsidRPr="00CD6AC6">
        <w:t>Valid driver’s license and clean driving record.</w:t>
      </w:r>
    </w:p>
    <w:p w:rsidR="00CD6AC6" w:rsidRPr="00CD6AC6" w:rsidRDefault="00CD6AC6" w:rsidP="0024328D">
      <w:pPr>
        <w:jc w:val="left"/>
      </w:pPr>
    </w:p>
    <w:p w:rsidR="00CD6AC6" w:rsidRPr="00CD6AC6" w:rsidRDefault="00CD6AC6" w:rsidP="0024328D">
      <w:pPr>
        <w:jc w:val="left"/>
      </w:pPr>
      <w:r w:rsidRPr="00CD6AC6">
        <w:t xml:space="preserve">Send cover letter indicating interest </w:t>
      </w:r>
      <w:r w:rsidR="00D456E0">
        <w:t xml:space="preserve">and salary requirement, </w:t>
      </w:r>
      <w:r w:rsidRPr="00CD6AC6">
        <w:t xml:space="preserve">and resume to </w:t>
      </w:r>
      <w:hyperlink r:id="rId5" w:history="1">
        <w:r w:rsidRPr="00CD6AC6">
          <w:rPr>
            <w:rStyle w:val="Hyperlink"/>
          </w:rPr>
          <w:t>employment@srbc.net</w:t>
        </w:r>
      </w:hyperlink>
      <w:r w:rsidRPr="00CD6AC6">
        <w:t xml:space="preserve"> by </w:t>
      </w:r>
      <w:r w:rsidR="00D456E0" w:rsidRPr="00D456E0">
        <w:rPr>
          <w:b/>
        </w:rPr>
        <w:t>June 2</w:t>
      </w:r>
      <w:r w:rsidR="00F15229">
        <w:rPr>
          <w:b/>
        </w:rPr>
        <w:t>4</w:t>
      </w:r>
      <w:r w:rsidR="00D456E0" w:rsidRPr="00D456E0">
        <w:rPr>
          <w:b/>
        </w:rPr>
        <w:t>, 2018</w:t>
      </w:r>
      <w:r w:rsidRPr="00CD6AC6">
        <w:rPr>
          <w:b/>
        </w:rPr>
        <w:t xml:space="preserve">  </w:t>
      </w:r>
      <w:r w:rsidRPr="00CD6AC6">
        <w:t>Attn: Marcia Hutchinson</w:t>
      </w:r>
      <w:r w:rsidR="00D456E0">
        <w:t>.</w:t>
      </w:r>
      <w:r w:rsidRPr="00CD6AC6">
        <w:t xml:space="preserve"> SRBC is an equal opportunity employer. Visit our website at </w:t>
      </w:r>
      <w:hyperlink r:id="rId6" w:history="1">
        <w:r w:rsidRPr="00CD6AC6">
          <w:rPr>
            <w:rStyle w:val="Hyperlink"/>
          </w:rPr>
          <w:t>www.srbc.net</w:t>
        </w:r>
      </w:hyperlink>
      <w:r w:rsidRPr="00CD6AC6">
        <w:t>.</w:t>
      </w:r>
    </w:p>
    <w:sectPr w:rsidR="00CD6AC6" w:rsidRPr="00CD6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E4B01"/>
    <w:multiLevelType w:val="hybridMultilevel"/>
    <w:tmpl w:val="56A45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C6"/>
    <w:rsid w:val="0000495D"/>
    <w:rsid w:val="0002395C"/>
    <w:rsid w:val="00023A9F"/>
    <w:rsid w:val="0004245D"/>
    <w:rsid w:val="00060934"/>
    <w:rsid w:val="00061A3A"/>
    <w:rsid w:val="000657AF"/>
    <w:rsid w:val="00072741"/>
    <w:rsid w:val="00074482"/>
    <w:rsid w:val="00082199"/>
    <w:rsid w:val="00082B4A"/>
    <w:rsid w:val="000A60B1"/>
    <w:rsid w:val="000D1151"/>
    <w:rsid w:val="000D35F9"/>
    <w:rsid w:val="001126C6"/>
    <w:rsid w:val="001462F5"/>
    <w:rsid w:val="00160C2C"/>
    <w:rsid w:val="0018028D"/>
    <w:rsid w:val="00187461"/>
    <w:rsid w:val="00190E32"/>
    <w:rsid w:val="001B0BC0"/>
    <w:rsid w:val="00212A48"/>
    <w:rsid w:val="00237B1A"/>
    <w:rsid w:val="0024328D"/>
    <w:rsid w:val="00261E4B"/>
    <w:rsid w:val="00286628"/>
    <w:rsid w:val="0029686F"/>
    <w:rsid w:val="002C12D8"/>
    <w:rsid w:val="002C5BA1"/>
    <w:rsid w:val="002D23BC"/>
    <w:rsid w:val="002E0CD0"/>
    <w:rsid w:val="002F7C5E"/>
    <w:rsid w:val="003065DB"/>
    <w:rsid w:val="0031476C"/>
    <w:rsid w:val="0031717B"/>
    <w:rsid w:val="00322240"/>
    <w:rsid w:val="003249D4"/>
    <w:rsid w:val="003433DE"/>
    <w:rsid w:val="00344ADC"/>
    <w:rsid w:val="00373D8F"/>
    <w:rsid w:val="00391410"/>
    <w:rsid w:val="00437F35"/>
    <w:rsid w:val="00455CC9"/>
    <w:rsid w:val="00470CC0"/>
    <w:rsid w:val="004845CC"/>
    <w:rsid w:val="004B6392"/>
    <w:rsid w:val="004C2B9D"/>
    <w:rsid w:val="004F17A4"/>
    <w:rsid w:val="00512DFB"/>
    <w:rsid w:val="005138E0"/>
    <w:rsid w:val="00541D41"/>
    <w:rsid w:val="0057112C"/>
    <w:rsid w:val="005A0CE1"/>
    <w:rsid w:val="005C17B1"/>
    <w:rsid w:val="005F1F16"/>
    <w:rsid w:val="006373D7"/>
    <w:rsid w:val="006C6CF6"/>
    <w:rsid w:val="006D22F0"/>
    <w:rsid w:val="00711ABD"/>
    <w:rsid w:val="0074348D"/>
    <w:rsid w:val="00764B4F"/>
    <w:rsid w:val="00766007"/>
    <w:rsid w:val="00777A5C"/>
    <w:rsid w:val="007A318D"/>
    <w:rsid w:val="007A5027"/>
    <w:rsid w:val="008112D7"/>
    <w:rsid w:val="0087779D"/>
    <w:rsid w:val="00892E4A"/>
    <w:rsid w:val="008C2EF0"/>
    <w:rsid w:val="008D562D"/>
    <w:rsid w:val="009010B5"/>
    <w:rsid w:val="00911515"/>
    <w:rsid w:val="00935409"/>
    <w:rsid w:val="00952986"/>
    <w:rsid w:val="009605F4"/>
    <w:rsid w:val="009C6A51"/>
    <w:rsid w:val="00A1241A"/>
    <w:rsid w:val="00A35A02"/>
    <w:rsid w:val="00A378D0"/>
    <w:rsid w:val="00A50A85"/>
    <w:rsid w:val="00A71636"/>
    <w:rsid w:val="00A726A8"/>
    <w:rsid w:val="00A76D95"/>
    <w:rsid w:val="00A8123C"/>
    <w:rsid w:val="00A95829"/>
    <w:rsid w:val="00AA5EC6"/>
    <w:rsid w:val="00AA67F0"/>
    <w:rsid w:val="00AC2D96"/>
    <w:rsid w:val="00AD16D2"/>
    <w:rsid w:val="00AF6AE1"/>
    <w:rsid w:val="00B368FD"/>
    <w:rsid w:val="00B534BC"/>
    <w:rsid w:val="00B56C69"/>
    <w:rsid w:val="00B62A96"/>
    <w:rsid w:val="00B94E7A"/>
    <w:rsid w:val="00BA567D"/>
    <w:rsid w:val="00BB5751"/>
    <w:rsid w:val="00BC6654"/>
    <w:rsid w:val="00C06E8D"/>
    <w:rsid w:val="00C11199"/>
    <w:rsid w:val="00C602B8"/>
    <w:rsid w:val="00CD6AC6"/>
    <w:rsid w:val="00D2409A"/>
    <w:rsid w:val="00D456E0"/>
    <w:rsid w:val="00D67769"/>
    <w:rsid w:val="00DA1593"/>
    <w:rsid w:val="00E05459"/>
    <w:rsid w:val="00E119F0"/>
    <w:rsid w:val="00E11F20"/>
    <w:rsid w:val="00E438FE"/>
    <w:rsid w:val="00E468A2"/>
    <w:rsid w:val="00E61313"/>
    <w:rsid w:val="00E86119"/>
    <w:rsid w:val="00E934C3"/>
    <w:rsid w:val="00EB7B23"/>
    <w:rsid w:val="00ED45A1"/>
    <w:rsid w:val="00EF366E"/>
    <w:rsid w:val="00EF6DA7"/>
    <w:rsid w:val="00F101A9"/>
    <w:rsid w:val="00F15229"/>
    <w:rsid w:val="00F23D4E"/>
    <w:rsid w:val="00F25435"/>
    <w:rsid w:val="00F61B46"/>
    <w:rsid w:val="00F71086"/>
    <w:rsid w:val="00F775B2"/>
    <w:rsid w:val="00FA27DC"/>
    <w:rsid w:val="00FB1970"/>
    <w:rsid w:val="00FC77D1"/>
    <w:rsid w:val="00FD3CEB"/>
    <w:rsid w:val="00FE093B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CF4967-87B9-40E3-A0D6-AF8CBE86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8D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78D0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78D0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78D0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78D0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78D0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378D0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378D0"/>
    <w:pPr>
      <w:keepNext/>
      <w:keepLines/>
      <w:spacing w:before="20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378D0"/>
    <w:pPr>
      <w:keepNext/>
      <w:keepLines/>
      <w:spacing w:before="200"/>
      <w:outlineLvl w:val="7"/>
    </w:pPr>
    <w:rPr>
      <w:rFonts w:eastAsiaTheme="majorEastAsia" w:cstheme="majorBidi"/>
      <w:color w:val="000000" w:themeColor="tex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378D0"/>
    <w:pPr>
      <w:keepNext/>
      <w:keepLines/>
      <w:spacing w:before="200"/>
      <w:outlineLvl w:val="8"/>
    </w:pPr>
    <w:rPr>
      <w:rFonts w:eastAsiaTheme="majorEastAsia" w:cstheme="majorBidi"/>
      <w:i/>
      <w:i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8D0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78D0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78D0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378D0"/>
    <w:rPr>
      <w:rFonts w:ascii="Times New Roman" w:eastAsiaTheme="majorEastAsia" w:hAnsi="Times New Roman" w:cstheme="majorBidi"/>
      <w:b/>
      <w:bCs/>
      <w:i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78D0"/>
    <w:rPr>
      <w:rFonts w:ascii="Times New Roman" w:eastAsiaTheme="majorEastAsia" w:hAnsi="Times New Roman" w:cstheme="majorBidi"/>
      <w:color w:val="000000" w:themeColor="tex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378D0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378D0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378D0"/>
    <w:rPr>
      <w:rFonts w:ascii="Times New Roman" w:eastAsiaTheme="majorEastAsia" w:hAnsi="Times New Roman" w:cstheme="majorBidi"/>
      <w:color w:val="000000" w:themeColor="tex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378D0"/>
    <w:rPr>
      <w:rFonts w:ascii="Times New Roman" w:eastAsiaTheme="majorEastAsia" w:hAnsi="Times New Roman" w:cstheme="majorBidi"/>
      <w:i/>
      <w:iCs/>
      <w:color w:val="000000" w:themeColor="text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D6A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bc.net/" TargetMode="External"/><Relationship Id="rId5" Type="http://schemas.openxmlformats.org/officeDocument/2006/relationships/hyperlink" Target="mailto:employment@srbc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Susquehanna River Basin Commission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tshen</dc:creator>
  <cp:keywords/>
  <dc:description/>
  <cp:lastModifiedBy>Shank, Matthew</cp:lastModifiedBy>
  <cp:revision>2</cp:revision>
  <cp:lastPrinted>2017-05-05T15:57:00Z</cp:lastPrinted>
  <dcterms:created xsi:type="dcterms:W3CDTF">2018-06-04T14:28:00Z</dcterms:created>
  <dcterms:modified xsi:type="dcterms:W3CDTF">2018-06-04T14:28:00Z</dcterms:modified>
</cp:coreProperties>
</file>